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77" w:rsidRDefault="00680F3C" w:rsidP="00A50477">
      <w:pPr>
        <w:jc w:val="center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left:0;text-align:left;margin-left:62.75pt;margin-top:-3.65pt;width:446.25pt;height:25.5pt;z-index:251660288" strokecolor="gray" strokeweight="1pt">
            <v:stroke dashstyle="1 1"/>
            <v:textbox style="mso-next-textbox:#_x0000_s1039">
              <w:txbxContent>
                <w:p w:rsidR="00542100" w:rsidRDefault="00542100" w:rsidP="009D11BA">
                  <w:pPr>
                    <w:spacing w:before="20" w:line="240" w:lineRule="auto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Ficha ___ </w:t>
                  </w:r>
                  <w:r>
                    <w:rPr>
                      <w:rFonts w:ascii="Arial" w:hAnsi="Arial"/>
                    </w:rPr>
                    <w:sym w:font="Symbol" w:char="F0BD"/>
                  </w:r>
                  <w:r>
                    <w:rPr>
                      <w:rFonts w:ascii="Arial" w:hAnsi="Arial"/>
                    </w:rPr>
                    <w:t xml:space="preserve"> 2</w:t>
                  </w:r>
                  <w:r w:rsidRPr="00A50477">
                    <w:rPr>
                      <w:rFonts w:ascii="Arial" w:hAnsi="Arial"/>
                      <w:vertAlign w:val="superscript"/>
                    </w:rPr>
                    <w:t>os</w:t>
                  </w:r>
                  <w:r>
                    <w:rPr>
                      <w:rFonts w:ascii="Arial" w:hAnsi="Arial"/>
                    </w:rPr>
                    <w:t xml:space="preserve"> anos </w:t>
                  </w:r>
                  <w:r>
                    <w:rPr>
                      <w:rFonts w:ascii="Arial" w:hAnsi="Arial"/>
                    </w:rPr>
                    <w:sym w:font="Symbol" w:char="F0BD"/>
                  </w:r>
                  <w:r>
                    <w:rPr>
                      <w:rFonts w:ascii="Arial" w:hAnsi="Arial"/>
                    </w:rPr>
                    <w:t xml:space="preserve"> João Jonas</w:t>
                  </w:r>
                  <w:r w:rsidRPr="00472978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sym w:font="Symbol" w:char="F0BD"/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="007400CD">
                    <w:rPr>
                      <w:rFonts w:ascii="Arial" w:hAnsi="Arial"/>
                    </w:rPr>
                    <w:t>set</w:t>
                  </w:r>
                  <w:r>
                    <w:rPr>
                      <w:rFonts w:ascii="Arial" w:hAnsi="Arial"/>
                    </w:rPr>
                    <w:t>/11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176" style="position:absolute;left:0;text-align:left;margin-left:63.35pt;margin-top:-3.65pt;width:113.4pt;height:24.65pt;z-index:251661312" fillcolor="black" stroked="f">
            <v:textbox style="mso-next-textbox:#_x0000_s1040">
              <w:txbxContent>
                <w:p w:rsidR="00542100" w:rsidRPr="00A17807" w:rsidRDefault="00542100" w:rsidP="00A50477">
                  <w:pPr>
                    <w:pStyle w:val="Corpodetex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7807">
                    <w:rPr>
                      <w:b/>
                      <w:sz w:val="24"/>
                      <w:szCs w:val="24"/>
                    </w:rPr>
                    <w:t>Português</w:t>
                  </w:r>
                  <w:r>
                    <w:rPr>
                      <w:b/>
                      <w:sz w:val="24"/>
                      <w:szCs w:val="24"/>
                    </w:rPr>
                    <w:t xml:space="preserve"> – EL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21.1pt;margin-top:-9.35pt;width:82.2pt;height:73.7pt;z-index:251665408" filled="f" stroked="f">
            <v:textbox style="mso-next-textbox:#_x0000_s1044">
              <w:txbxContent>
                <w:p w:rsidR="00542100" w:rsidRDefault="00542100" w:rsidP="00A50477">
                  <w:pPr>
                    <w:ind w:firstLine="0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800100" cy="800100"/>
                        <wp:effectExtent l="19050" t="0" r="0" b="0"/>
                        <wp:docPr id="3" name="Imagem 2" descr="Logo_Colegio_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_Colegio_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0477" w:rsidRDefault="00680F3C" w:rsidP="00A50477">
      <w:pPr>
        <w:jc w:val="center"/>
      </w:pPr>
      <w:r>
        <w:rPr>
          <w:noProof/>
        </w:rPr>
        <w:pict>
          <v:shape id="_x0000_s1043" type="#_x0000_t176" style="position:absolute;left:0;text-align:left;margin-left:444.2pt;margin-top:12.85pt;width:64.8pt;height:22.7pt;z-index:251664384" strokecolor="gray" strokeweight="1pt">
            <v:stroke dashstyle="1 1"/>
            <v:textbox style="mso-next-textbox:#_x0000_s1043">
              <w:txbxContent>
                <w:p w:rsidR="00542100" w:rsidRDefault="00542100" w:rsidP="00A50477">
                  <w:pPr>
                    <w:spacing w:line="240" w:lineRule="auto"/>
                    <w:ind w:firstLine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Turma: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176" style="position:absolute;left:0;text-align:left;margin-left:394.55pt;margin-top:12.85pt;width:43.2pt;height:22.7pt;z-index:251663360" strokecolor="gray" strokeweight="1pt">
            <v:stroke dashstyle="1 1"/>
            <v:textbox style="mso-next-textbox:#_x0000_s1042">
              <w:txbxContent>
                <w:p w:rsidR="00542100" w:rsidRDefault="00542100" w:rsidP="00A50477">
                  <w:pPr>
                    <w:spacing w:line="240" w:lineRule="auto"/>
                    <w:ind w:firstLine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Nº: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176" style="position:absolute;left:0;text-align:left;margin-left:64.1pt;margin-top:12.85pt;width:324pt;height:22.7pt;z-index:251662336" strokecolor="gray" strokeweight="1pt">
            <v:stroke dashstyle="1 1"/>
            <v:textbox style="mso-next-textbox:#_x0000_s1041">
              <w:txbxContent>
                <w:p w:rsidR="00542100" w:rsidRDefault="00542100" w:rsidP="00A50477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Nome:</w:t>
                  </w:r>
                </w:p>
              </w:txbxContent>
            </v:textbox>
          </v:shape>
        </w:pict>
      </w:r>
    </w:p>
    <w:p w:rsidR="00A50477" w:rsidRDefault="00A50477" w:rsidP="00A50477">
      <w:pPr>
        <w:jc w:val="center"/>
      </w:pPr>
    </w:p>
    <w:p w:rsidR="00A50477" w:rsidRPr="00A50477" w:rsidRDefault="00A50477" w:rsidP="00A50477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7400CD" w:rsidRPr="007400CD" w:rsidRDefault="007400CD" w:rsidP="006266B7">
      <w:pPr>
        <w:ind w:left="-142" w:firstLine="0"/>
        <w:rPr>
          <w:rFonts w:ascii="Times New Roman" w:hAnsi="Times New Roman"/>
          <w:u w:val="single"/>
        </w:rPr>
      </w:pPr>
      <w:r w:rsidRPr="007400CD">
        <w:rPr>
          <w:rFonts w:ascii="Times New Roman" w:hAnsi="Times New Roman"/>
          <w:b/>
          <w:sz w:val="32"/>
          <w:u w:val="single"/>
        </w:rPr>
        <w:t>Referências</w:t>
      </w:r>
    </w:p>
    <w:p w:rsidR="006266B7" w:rsidRDefault="006266B7" w:rsidP="006266B7">
      <w:pPr>
        <w:ind w:left="-142" w:firstLine="0"/>
        <w:rPr>
          <w:rFonts w:ascii="Times New Roman" w:hAnsi="Times New Roman"/>
          <w:b/>
        </w:rPr>
      </w:pP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b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#1a / #1b:</w:t>
      </w:r>
      <w:r w:rsidRPr="007B448F">
        <w:rPr>
          <w:rFonts w:ascii="Times New Roman" w:hAnsi="Times New Roman"/>
          <w:sz w:val="24"/>
          <w:szCs w:val="24"/>
        </w:rPr>
        <w:t xml:space="preserve"> trechos extraídos da obra </w:t>
      </w:r>
      <w:r w:rsidRPr="007B448F">
        <w:rPr>
          <w:rFonts w:ascii="Times New Roman" w:hAnsi="Times New Roman"/>
          <w:sz w:val="24"/>
          <w:szCs w:val="24"/>
          <w:u w:val="single"/>
        </w:rPr>
        <w:t>Orgulho e Preconceito</w:t>
      </w:r>
      <w:r w:rsidRPr="007B448F">
        <w:rPr>
          <w:rFonts w:ascii="Times New Roman" w:hAnsi="Times New Roman"/>
          <w:sz w:val="24"/>
          <w:szCs w:val="24"/>
        </w:rPr>
        <w:t xml:space="preserve">, de Jane </w:t>
      </w:r>
      <w:proofErr w:type="spellStart"/>
      <w:r w:rsidRPr="007B448F">
        <w:rPr>
          <w:rFonts w:ascii="Times New Roman" w:hAnsi="Times New Roman"/>
          <w:sz w:val="24"/>
          <w:szCs w:val="24"/>
        </w:rPr>
        <w:t>Austen</w:t>
      </w:r>
      <w:proofErr w:type="spellEnd"/>
      <w:r w:rsidRPr="007B448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B448F">
        <w:rPr>
          <w:rFonts w:ascii="Times New Roman" w:hAnsi="Times New Roman"/>
          <w:sz w:val="24"/>
          <w:szCs w:val="24"/>
        </w:rPr>
        <w:t>Editora Abril</w:t>
      </w:r>
      <w:proofErr w:type="gramEnd"/>
      <w:r w:rsidRPr="007B448F">
        <w:rPr>
          <w:rFonts w:ascii="Times New Roman" w:hAnsi="Times New Roman"/>
          <w:sz w:val="24"/>
          <w:szCs w:val="24"/>
        </w:rPr>
        <w:t>, cap. X, pág. 48</w:t>
      </w:r>
      <w:r w:rsidRPr="007B448F">
        <w:rPr>
          <w:rFonts w:ascii="Times New Roman" w:hAnsi="Times New Roman"/>
          <w:b/>
          <w:sz w:val="24"/>
          <w:szCs w:val="24"/>
        </w:rPr>
        <w:t>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#2:</w:t>
      </w:r>
      <w:r w:rsidRPr="007B448F">
        <w:rPr>
          <w:rFonts w:ascii="Times New Roman" w:hAnsi="Times New Roman"/>
          <w:sz w:val="24"/>
          <w:szCs w:val="24"/>
        </w:rPr>
        <w:t xml:space="preserve"> trecho extraído do “Sermão da Primeira Sexta-Feira da Quaresma (1644)”, do Padre António Vieira, parte VII.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#3:</w:t>
      </w:r>
      <w:r w:rsidRPr="007B448F">
        <w:rPr>
          <w:rFonts w:ascii="Times New Roman" w:hAnsi="Times New Roman"/>
          <w:sz w:val="24"/>
          <w:szCs w:val="24"/>
        </w:rPr>
        <w:t xml:space="preserve"> trecho extraído da obra </w:t>
      </w:r>
      <w:r w:rsidRPr="007B448F">
        <w:rPr>
          <w:rFonts w:ascii="Times New Roman" w:hAnsi="Times New Roman"/>
          <w:sz w:val="24"/>
          <w:szCs w:val="24"/>
          <w:u w:val="single"/>
        </w:rPr>
        <w:t>Dom Casmurro</w:t>
      </w:r>
      <w:r w:rsidRPr="007B448F">
        <w:rPr>
          <w:rFonts w:ascii="Times New Roman" w:hAnsi="Times New Roman"/>
          <w:sz w:val="24"/>
          <w:szCs w:val="24"/>
        </w:rPr>
        <w:t xml:space="preserve">, de Machado de Assis. </w:t>
      </w:r>
      <w:proofErr w:type="spellStart"/>
      <w:r w:rsidRPr="007B448F">
        <w:rPr>
          <w:rFonts w:ascii="Times New Roman" w:hAnsi="Times New Roman"/>
          <w:sz w:val="24"/>
          <w:szCs w:val="24"/>
          <w:lang w:val="en-US"/>
        </w:rPr>
        <w:t>Editora</w:t>
      </w:r>
      <w:proofErr w:type="spellEnd"/>
      <w:r w:rsidRPr="007B448F">
        <w:rPr>
          <w:rFonts w:ascii="Times New Roman" w:hAnsi="Times New Roman"/>
          <w:sz w:val="24"/>
          <w:szCs w:val="24"/>
          <w:lang w:val="en-US"/>
        </w:rPr>
        <w:t xml:space="preserve"> L&amp;PM Pocket, cap. </w:t>
      </w:r>
      <w:r w:rsidRPr="007B448F">
        <w:rPr>
          <w:rFonts w:ascii="Times New Roman" w:hAnsi="Times New Roman"/>
          <w:sz w:val="24"/>
          <w:szCs w:val="24"/>
        </w:rPr>
        <w:t>CXXIII, pág. 201.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#4a / #4b:</w:t>
      </w:r>
      <w:r w:rsidRPr="007B448F">
        <w:rPr>
          <w:rFonts w:ascii="Times New Roman" w:hAnsi="Times New Roman"/>
          <w:sz w:val="24"/>
          <w:szCs w:val="24"/>
        </w:rPr>
        <w:t xml:space="preserve"> trechos </w:t>
      </w:r>
      <w:proofErr w:type="gramStart"/>
      <w:r w:rsidRPr="007B448F">
        <w:rPr>
          <w:rFonts w:ascii="Times New Roman" w:hAnsi="Times New Roman"/>
          <w:sz w:val="24"/>
          <w:szCs w:val="24"/>
        </w:rPr>
        <w:t xml:space="preserve">extraídos da obra </w:t>
      </w:r>
      <w:r w:rsidRPr="007B448F">
        <w:rPr>
          <w:rFonts w:ascii="Times New Roman" w:hAnsi="Times New Roman"/>
          <w:sz w:val="24"/>
          <w:szCs w:val="24"/>
          <w:u w:val="single"/>
        </w:rPr>
        <w:t>Dom Casmurro</w:t>
      </w:r>
      <w:r w:rsidRPr="007B448F">
        <w:rPr>
          <w:rFonts w:ascii="Times New Roman" w:hAnsi="Times New Roman"/>
          <w:sz w:val="24"/>
          <w:szCs w:val="24"/>
        </w:rPr>
        <w:t>, de Machado de Assis</w:t>
      </w:r>
      <w:proofErr w:type="gramEnd"/>
      <w:r w:rsidRPr="007B448F">
        <w:rPr>
          <w:rFonts w:ascii="Times New Roman" w:hAnsi="Times New Roman"/>
          <w:sz w:val="24"/>
          <w:szCs w:val="24"/>
        </w:rPr>
        <w:t xml:space="preserve">. Editora </w:t>
      </w:r>
      <w:proofErr w:type="spellStart"/>
      <w:r w:rsidRPr="007B448F">
        <w:rPr>
          <w:rFonts w:ascii="Times New Roman" w:hAnsi="Times New Roman"/>
          <w:sz w:val="24"/>
          <w:szCs w:val="24"/>
        </w:rPr>
        <w:t>L&amp;PM</w:t>
      </w:r>
      <w:proofErr w:type="spellEnd"/>
      <w:r w:rsidRPr="007B4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48F">
        <w:rPr>
          <w:rFonts w:ascii="Times New Roman" w:hAnsi="Times New Roman"/>
          <w:sz w:val="24"/>
          <w:szCs w:val="24"/>
        </w:rPr>
        <w:t>Pocket</w:t>
      </w:r>
      <w:proofErr w:type="spellEnd"/>
      <w:r w:rsidRPr="007B448F">
        <w:rPr>
          <w:rFonts w:ascii="Times New Roman" w:hAnsi="Times New Roman"/>
          <w:sz w:val="24"/>
          <w:szCs w:val="24"/>
        </w:rPr>
        <w:t>, cap. CXXXI, pág. 208.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#5:</w:t>
      </w:r>
      <w:r w:rsidRPr="007B448F">
        <w:rPr>
          <w:rFonts w:ascii="Times New Roman" w:hAnsi="Times New Roman"/>
          <w:sz w:val="24"/>
          <w:szCs w:val="24"/>
        </w:rPr>
        <w:t xml:space="preserve"> trecho extraído da obra </w:t>
      </w:r>
      <w:r w:rsidRPr="007B448F">
        <w:rPr>
          <w:rFonts w:ascii="Times New Roman" w:hAnsi="Times New Roman"/>
          <w:sz w:val="24"/>
          <w:szCs w:val="24"/>
          <w:u w:val="single"/>
        </w:rPr>
        <w:t>Dom Casmurro</w:t>
      </w:r>
      <w:r w:rsidRPr="007B448F">
        <w:rPr>
          <w:rFonts w:ascii="Times New Roman" w:hAnsi="Times New Roman"/>
          <w:sz w:val="24"/>
          <w:szCs w:val="24"/>
        </w:rPr>
        <w:t xml:space="preserve">, de Machado de Assis. </w:t>
      </w:r>
      <w:proofErr w:type="spellStart"/>
      <w:r w:rsidRPr="007B448F">
        <w:rPr>
          <w:rFonts w:ascii="Times New Roman" w:hAnsi="Times New Roman"/>
          <w:sz w:val="24"/>
          <w:szCs w:val="24"/>
          <w:lang w:val="en-US"/>
        </w:rPr>
        <w:t>Editora</w:t>
      </w:r>
      <w:proofErr w:type="spellEnd"/>
      <w:r w:rsidRPr="007B448F">
        <w:rPr>
          <w:rFonts w:ascii="Times New Roman" w:hAnsi="Times New Roman"/>
          <w:sz w:val="24"/>
          <w:szCs w:val="24"/>
          <w:lang w:val="en-US"/>
        </w:rPr>
        <w:t xml:space="preserve"> L&amp;PM Pocket, cap. </w:t>
      </w:r>
      <w:r w:rsidRPr="007B448F">
        <w:rPr>
          <w:rFonts w:ascii="Times New Roman" w:hAnsi="Times New Roman"/>
          <w:sz w:val="24"/>
          <w:szCs w:val="24"/>
        </w:rPr>
        <w:t>CXXXII, pág. 209.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#6:</w:t>
      </w:r>
      <w:r w:rsidRPr="007B448F">
        <w:rPr>
          <w:rFonts w:ascii="Times New Roman" w:hAnsi="Times New Roman"/>
          <w:sz w:val="24"/>
          <w:szCs w:val="24"/>
        </w:rPr>
        <w:t xml:space="preserve"> trecho extraído da obra </w:t>
      </w:r>
      <w:r w:rsidRPr="007B448F">
        <w:rPr>
          <w:rFonts w:ascii="Times New Roman" w:hAnsi="Times New Roman"/>
          <w:sz w:val="24"/>
          <w:szCs w:val="24"/>
          <w:u w:val="single"/>
        </w:rPr>
        <w:t>Dom Casmurro</w:t>
      </w:r>
      <w:r w:rsidRPr="007B448F">
        <w:rPr>
          <w:rFonts w:ascii="Times New Roman" w:hAnsi="Times New Roman"/>
          <w:sz w:val="24"/>
          <w:szCs w:val="24"/>
        </w:rPr>
        <w:t xml:space="preserve">, de Machado de Assis. </w:t>
      </w:r>
      <w:proofErr w:type="spellStart"/>
      <w:r w:rsidRPr="007B448F">
        <w:rPr>
          <w:rFonts w:ascii="Times New Roman" w:hAnsi="Times New Roman"/>
          <w:sz w:val="24"/>
          <w:szCs w:val="24"/>
          <w:lang w:val="en-US"/>
        </w:rPr>
        <w:t>Editora</w:t>
      </w:r>
      <w:proofErr w:type="spellEnd"/>
      <w:r w:rsidRPr="007B448F">
        <w:rPr>
          <w:rFonts w:ascii="Times New Roman" w:hAnsi="Times New Roman"/>
          <w:sz w:val="24"/>
          <w:szCs w:val="24"/>
          <w:lang w:val="en-US"/>
        </w:rPr>
        <w:t xml:space="preserve"> L&amp;PM Pocket, cap. </w:t>
      </w:r>
      <w:r w:rsidRPr="007B448F">
        <w:rPr>
          <w:rFonts w:ascii="Times New Roman" w:hAnsi="Times New Roman"/>
          <w:sz w:val="24"/>
          <w:szCs w:val="24"/>
        </w:rPr>
        <w:t>CXLVIII, pág. 228.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#7:</w:t>
      </w:r>
      <w:r w:rsidRPr="007B448F">
        <w:rPr>
          <w:rFonts w:ascii="Times New Roman" w:hAnsi="Times New Roman"/>
          <w:sz w:val="24"/>
          <w:szCs w:val="24"/>
        </w:rPr>
        <w:t xml:space="preserve"> trecho extraído da obra </w:t>
      </w:r>
      <w:r w:rsidRPr="007B448F">
        <w:rPr>
          <w:rFonts w:ascii="Times New Roman" w:hAnsi="Times New Roman"/>
          <w:sz w:val="24"/>
          <w:szCs w:val="24"/>
          <w:u w:val="single"/>
        </w:rPr>
        <w:t>Orgulho e Preconceito</w:t>
      </w:r>
      <w:r w:rsidRPr="007B448F">
        <w:rPr>
          <w:rFonts w:ascii="Times New Roman" w:hAnsi="Times New Roman"/>
          <w:sz w:val="24"/>
          <w:szCs w:val="24"/>
        </w:rPr>
        <w:t xml:space="preserve">, de Jane </w:t>
      </w:r>
      <w:proofErr w:type="spellStart"/>
      <w:r w:rsidRPr="007B448F">
        <w:rPr>
          <w:rFonts w:ascii="Times New Roman" w:hAnsi="Times New Roman"/>
          <w:sz w:val="24"/>
          <w:szCs w:val="24"/>
        </w:rPr>
        <w:t>Austen</w:t>
      </w:r>
      <w:proofErr w:type="spellEnd"/>
      <w:r w:rsidRPr="007B448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B448F">
        <w:rPr>
          <w:rFonts w:ascii="Times New Roman" w:hAnsi="Times New Roman"/>
          <w:sz w:val="24"/>
          <w:szCs w:val="24"/>
        </w:rPr>
        <w:t>Editora Abril</w:t>
      </w:r>
      <w:proofErr w:type="gramEnd"/>
      <w:r w:rsidRPr="007B448F">
        <w:rPr>
          <w:rFonts w:ascii="Times New Roman" w:hAnsi="Times New Roman"/>
          <w:sz w:val="24"/>
          <w:szCs w:val="24"/>
        </w:rPr>
        <w:t>, cap. XXIV, pág. 127.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 xml:space="preserve">#8: </w:t>
      </w:r>
      <w:r w:rsidRPr="007B448F">
        <w:rPr>
          <w:rFonts w:ascii="Times New Roman" w:hAnsi="Times New Roman"/>
          <w:sz w:val="24"/>
          <w:szCs w:val="24"/>
        </w:rPr>
        <w:t xml:space="preserve">íntegra do poema “O Ciúme”, de Manuel Maria Barbosa </w:t>
      </w:r>
      <w:proofErr w:type="spellStart"/>
      <w:proofErr w:type="gramStart"/>
      <w:r w:rsidRPr="007B448F">
        <w:rPr>
          <w:rFonts w:ascii="Times New Roman" w:hAnsi="Times New Roman"/>
          <w:sz w:val="24"/>
          <w:szCs w:val="24"/>
        </w:rPr>
        <w:t>du</w:t>
      </w:r>
      <w:proofErr w:type="spellEnd"/>
      <w:proofErr w:type="gramEnd"/>
      <w:r w:rsidRPr="007B448F">
        <w:rPr>
          <w:rFonts w:ascii="Times New Roman" w:hAnsi="Times New Roman"/>
          <w:sz w:val="24"/>
          <w:szCs w:val="24"/>
        </w:rPr>
        <w:t xml:space="preserve"> Bocage.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#9:</w:t>
      </w:r>
      <w:r w:rsidRPr="007B448F">
        <w:rPr>
          <w:rFonts w:ascii="Times New Roman" w:hAnsi="Times New Roman"/>
          <w:sz w:val="24"/>
          <w:szCs w:val="24"/>
        </w:rPr>
        <w:t xml:space="preserve"> trecho extraído da obra </w:t>
      </w:r>
      <w:r w:rsidRPr="007B448F">
        <w:rPr>
          <w:rFonts w:ascii="Times New Roman" w:hAnsi="Times New Roman"/>
          <w:sz w:val="24"/>
          <w:szCs w:val="24"/>
          <w:u w:val="single"/>
        </w:rPr>
        <w:t>Dom Casmurro</w:t>
      </w:r>
      <w:r w:rsidRPr="007B448F">
        <w:rPr>
          <w:rFonts w:ascii="Times New Roman" w:hAnsi="Times New Roman"/>
          <w:sz w:val="24"/>
          <w:szCs w:val="24"/>
        </w:rPr>
        <w:t xml:space="preserve">, de Machado de Assis. </w:t>
      </w:r>
      <w:proofErr w:type="spellStart"/>
      <w:r w:rsidRPr="007B448F">
        <w:rPr>
          <w:rFonts w:ascii="Times New Roman" w:hAnsi="Times New Roman"/>
          <w:sz w:val="24"/>
          <w:szCs w:val="24"/>
          <w:lang w:val="en-US"/>
        </w:rPr>
        <w:t>Editora</w:t>
      </w:r>
      <w:proofErr w:type="spellEnd"/>
      <w:r w:rsidRPr="007B448F">
        <w:rPr>
          <w:rFonts w:ascii="Times New Roman" w:hAnsi="Times New Roman"/>
          <w:sz w:val="24"/>
          <w:szCs w:val="24"/>
          <w:lang w:val="en-US"/>
        </w:rPr>
        <w:t xml:space="preserve"> L&amp;PM Pocket, cap. </w:t>
      </w:r>
      <w:r w:rsidRPr="007B448F">
        <w:rPr>
          <w:rFonts w:ascii="Times New Roman" w:hAnsi="Times New Roman"/>
          <w:sz w:val="24"/>
          <w:szCs w:val="24"/>
        </w:rPr>
        <w:t>XXV, pág. 54.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#10:</w:t>
      </w:r>
      <w:r w:rsidRPr="007B448F">
        <w:rPr>
          <w:rFonts w:ascii="Times New Roman" w:hAnsi="Times New Roman"/>
          <w:sz w:val="24"/>
          <w:szCs w:val="24"/>
        </w:rPr>
        <w:t xml:space="preserve"> trecho extraído da obra </w:t>
      </w:r>
      <w:r w:rsidRPr="007B448F">
        <w:rPr>
          <w:rFonts w:ascii="Times New Roman" w:hAnsi="Times New Roman"/>
          <w:sz w:val="24"/>
          <w:szCs w:val="24"/>
          <w:u w:val="single"/>
        </w:rPr>
        <w:t>Orgulho e Preconceito</w:t>
      </w:r>
      <w:r w:rsidRPr="007B448F">
        <w:rPr>
          <w:rFonts w:ascii="Times New Roman" w:hAnsi="Times New Roman"/>
          <w:sz w:val="24"/>
          <w:szCs w:val="24"/>
        </w:rPr>
        <w:t xml:space="preserve">, de Jane </w:t>
      </w:r>
      <w:proofErr w:type="spellStart"/>
      <w:r w:rsidRPr="007B448F">
        <w:rPr>
          <w:rFonts w:ascii="Times New Roman" w:hAnsi="Times New Roman"/>
          <w:sz w:val="24"/>
          <w:szCs w:val="24"/>
        </w:rPr>
        <w:t>Austen</w:t>
      </w:r>
      <w:proofErr w:type="spellEnd"/>
      <w:r w:rsidRPr="007B448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B448F">
        <w:rPr>
          <w:rFonts w:ascii="Times New Roman" w:hAnsi="Times New Roman"/>
          <w:sz w:val="24"/>
          <w:szCs w:val="24"/>
        </w:rPr>
        <w:t>Editora Abril</w:t>
      </w:r>
      <w:proofErr w:type="gramEnd"/>
      <w:r w:rsidRPr="007B448F">
        <w:rPr>
          <w:rFonts w:ascii="Times New Roman" w:hAnsi="Times New Roman"/>
          <w:sz w:val="24"/>
          <w:szCs w:val="24"/>
        </w:rPr>
        <w:t>, cap. IV, pág. 18.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#11:</w:t>
      </w:r>
      <w:r w:rsidRPr="007B448F">
        <w:rPr>
          <w:rFonts w:ascii="Times New Roman" w:hAnsi="Times New Roman"/>
          <w:sz w:val="24"/>
          <w:szCs w:val="24"/>
        </w:rPr>
        <w:t xml:space="preserve"> trecho extraído da obra </w:t>
      </w:r>
      <w:r w:rsidRPr="007B448F">
        <w:rPr>
          <w:rFonts w:ascii="Times New Roman" w:hAnsi="Times New Roman"/>
          <w:sz w:val="24"/>
          <w:szCs w:val="24"/>
          <w:u w:val="single"/>
        </w:rPr>
        <w:t>Orgulho e Preconceito</w:t>
      </w:r>
      <w:r w:rsidRPr="007B448F">
        <w:rPr>
          <w:rFonts w:ascii="Times New Roman" w:hAnsi="Times New Roman"/>
          <w:sz w:val="24"/>
          <w:szCs w:val="24"/>
        </w:rPr>
        <w:t xml:space="preserve">, de Jane </w:t>
      </w:r>
      <w:proofErr w:type="spellStart"/>
      <w:r w:rsidRPr="007B448F">
        <w:rPr>
          <w:rFonts w:ascii="Times New Roman" w:hAnsi="Times New Roman"/>
          <w:sz w:val="24"/>
          <w:szCs w:val="24"/>
        </w:rPr>
        <w:t>Austen</w:t>
      </w:r>
      <w:proofErr w:type="spellEnd"/>
      <w:r w:rsidRPr="007B448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B448F">
        <w:rPr>
          <w:rFonts w:ascii="Times New Roman" w:hAnsi="Times New Roman"/>
          <w:sz w:val="24"/>
          <w:szCs w:val="24"/>
        </w:rPr>
        <w:t>Editora Abril</w:t>
      </w:r>
      <w:proofErr w:type="gramEnd"/>
      <w:r w:rsidRPr="007B448F">
        <w:rPr>
          <w:rFonts w:ascii="Times New Roman" w:hAnsi="Times New Roman"/>
          <w:sz w:val="24"/>
          <w:szCs w:val="24"/>
        </w:rPr>
        <w:t>, cap. XIV, pág. 67.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#12:</w:t>
      </w:r>
      <w:r w:rsidRPr="007B448F">
        <w:rPr>
          <w:rFonts w:ascii="Times New Roman" w:hAnsi="Times New Roman"/>
          <w:sz w:val="24"/>
          <w:szCs w:val="24"/>
        </w:rPr>
        <w:t xml:space="preserve"> trecho extraído do “Sermão da Primeira Sexta-Feira da Quaresma (1651)”, do Padre António Vieira, parte V.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#13:</w:t>
      </w:r>
      <w:r w:rsidRPr="007B448F">
        <w:rPr>
          <w:rFonts w:ascii="Times New Roman" w:hAnsi="Times New Roman"/>
          <w:sz w:val="24"/>
          <w:szCs w:val="24"/>
        </w:rPr>
        <w:t xml:space="preserve"> trecho extraído do poema “Descreve o que era naquele tempo a cidade da Bahia”, de Gregório de Matos e Guerra.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#14:</w:t>
      </w:r>
      <w:r w:rsidRPr="007B448F">
        <w:rPr>
          <w:rFonts w:ascii="Times New Roman" w:hAnsi="Times New Roman"/>
          <w:sz w:val="24"/>
          <w:szCs w:val="24"/>
        </w:rPr>
        <w:t xml:space="preserve"> trecho extraído do poema “Caos Confuso”, de Gregório de Matos e Guerra.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#15:</w:t>
      </w:r>
      <w:r w:rsidRPr="007B448F">
        <w:rPr>
          <w:rFonts w:ascii="Times New Roman" w:hAnsi="Times New Roman"/>
          <w:sz w:val="24"/>
          <w:szCs w:val="24"/>
        </w:rPr>
        <w:t xml:space="preserve"> trecho extraído do “Sermão da Primeira Sexta-Feira da Quaresma (1644)”, do Padre António Vieira, parte IX.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#16:</w:t>
      </w:r>
      <w:r w:rsidRPr="007B448F">
        <w:rPr>
          <w:rFonts w:ascii="Times New Roman" w:hAnsi="Times New Roman"/>
          <w:sz w:val="24"/>
          <w:szCs w:val="24"/>
        </w:rPr>
        <w:t xml:space="preserve"> trecho extraído da obra </w:t>
      </w:r>
      <w:r w:rsidRPr="007B448F">
        <w:rPr>
          <w:rFonts w:ascii="Times New Roman" w:hAnsi="Times New Roman"/>
          <w:sz w:val="24"/>
          <w:szCs w:val="24"/>
          <w:u w:val="single"/>
        </w:rPr>
        <w:t>Dom Casmurro</w:t>
      </w:r>
      <w:r w:rsidRPr="007B448F">
        <w:rPr>
          <w:rFonts w:ascii="Times New Roman" w:hAnsi="Times New Roman"/>
          <w:sz w:val="24"/>
          <w:szCs w:val="24"/>
        </w:rPr>
        <w:t xml:space="preserve">, de Machado de Assis. </w:t>
      </w:r>
      <w:proofErr w:type="spellStart"/>
      <w:r w:rsidRPr="007B448F">
        <w:rPr>
          <w:rFonts w:ascii="Times New Roman" w:hAnsi="Times New Roman"/>
          <w:sz w:val="24"/>
          <w:szCs w:val="24"/>
          <w:lang w:val="en-US"/>
        </w:rPr>
        <w:t>Editora</w:t>
      </w:r>
      <w:proofErr w:type="spellEnd"/>
      <w:r w:rsidRPr="007B448F">
        <w:rPr>
          <w:rFonts w:ascii="Times New Roman" w:hAnsi="Times New Roman"/>
          <w:sz w:val="24"/>
          <w:szCs w:val="24"/>
          <w:lang w:val="en-US"/>
        </w:rPr>
        <w:t xml:space="preserve"> L&amp;PM Pocket, cap. </w:t>
      </w:r>
      <w:r w:rsidRPr="007B448F">
        <w:rPr>
          <w:rFonts w:ascii="Times New Roman" w:hAnsi="Times New Roman"/>
          <w:sz w:val="24"/>
          <w:szCs w:val="24"/>
        </w:rPr>
        <w:t>XVII, pág. 43.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#17</w:t>
      </w:r>
      <w:r w:rsidRPr="007B448F">
        <w:rPr>
          <w:rFonts w:ascii="Times New Roman" w:hAnsi="Times New Roman"/>
          <w:b/>
          <w:sz w:val="24"/>
          <w:szCs w:val="24"/>
          <w:vertAlign w:val="superscript"/>
        </w:rPr>
        <w:t>a</w:t>
      </w:r>
      <w:r w:rsidRPr="007B448F">
        <w:rPr>
          <w:rFonts w:ascii="Times New Roman" w:hAnsi="Times New Roman"/>
          <w:b/>
          <w:sz w:val="24"/>
          <w:szCs w:val="24"/>
        </w:rPr>
        <w:t xml:space="preserve"> / #17b / #17c:</w:t>
      </w:r>
      <w:r w:rsidRPr="007B448F">
        <w:rPr>
          <w:rFonts w:ascii="Times New Roman" w:hAnsi="Times New Roman"/>
          <w:sz w:val="24"/>
          <w:szCs w:val="24"/>
        </w:rPr>
        <w:t xml:space="preserve"> trechos </w:t>
      </w:r>
      <w:proofErr w:type="gramStart"/>
      <w:r w:rsidRPr="007B448F">
        <w:rPr>
          <w:rFonts w:ascii="Times New Roman" w:hAnsi="Times New Roman"/>
          <w:sz w:val="24"/>
          <w:szCs w:val="24"/>
        </w:rPr>
        <w:t xml:space="preserve">extraídos da obra </w:t>
      </w:r>
      <w:r w:rsidRPr="007B448F">
        <w:rPr>
          <w:rFonts w:ascii="Times New Roman" w:hAnsi="Times New Roman"/>
          <w:sz w:val="24"/>
          <w:szCs w:val="24"/>
          <w:u w:val="single"/>
        </w:rPr>
        <w:t>Dom Casmurro</w:t>
      </w:r>
      <w:r w:rsidRPr="007B448F">
        <w:rPr>
          <w:rFonts w:ascii="Times New Roman" w:hAnsi="Times New Roman"/>
          <w:sz w:val="24"/>
          <w:szCs w:val="24"/>
        </w:rPr>
        <w:t>, de Machado de Assis</w:t>
      </w:r>
      <w:proofErr w:type="gramEnd"/>
      <w:r w:rsidRPr="007B448F">
        <w:rPr>
          <w:rFonts w:ascii="Times New Roman" w:hAnsi="Times New Roman"/>
          <w:sz w:val="24"/>
          <w:szCs w:val="24"/>
        </w:rPr>
        <w:t xml:space="preserve">. Editora </w:t>
      </w:r>
      <w:proofErr w:type="spellStart"/>
      <w:r w:rsidRPr="007B448F">
        <w:rPr>
          <w:rFonts w:ascii="Times New Roman" w:hAnsi="Times New Roman"/>
          <w:sz w:val="24"/>
          <w:szCs w:val="24"/>
        </w:rPr>
        <w:t>L&amp;PM</w:t>
      </w:r>
      <w:proofErr w:type="spellEnd"/>
      <w:r w:rsidRPr="007B4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48F">
        <w:rPr>
          <w:rFonts w:ascii="Times New Roman" w:hAnsi="Times New Roman"/>
          <w:sz w:val="24"/>
          <w:szCs w:val="24"/>
        </w:rPr>
        <w:t>Pocket</w:t>
      </w:r>
      <w:proofErr w:type="spellEnd"/>
      <w:r w:rsidRPr="007B448F">
        <w:rPr>
          <w:rFonts w:ascii="Times New Roman" w:hAnsi="Times New Roman"/>
          <w:sz w:val="24"/>
          <w:szCs w:val="24"/>
        </w:rPr>
        <w:t xml:space="preserve">, cap. CXXXVIII, pág. 218. 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#18:</w:t>
      </w:r>
      <w:r w:rsidRPr="007B448F">
        <w:rPr>
          <w:rFonts w:ascii="Times New Roman" w:hAnsi="Times New Roman"/>
          <w:sz w:val="24"/>
          <w:szCs w:val="24"/>
        </w:rPr>
        <w:t xml:space="preserve"> trecho extraído do poema “Seus Olhos”, de Gonçalves Dias.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#19:</w:t>
      </w:r>
      <w:r w:rsidRPr="007B448F">
        <w:rPr>
          <w:rFonts w:ascii="Times New Roman" w:hAnsi="Times New Roman"/>
          <w:sz w:val="24"/>
          <w:szCs w:val="24"/>
        </w:rPr>
        <w:t xml:space="preserve"> trecho extraído do poema “Adeus, meus sonhos!”, de Álvares de Azevedo.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7B448F">
        <w:rPr>
          <w:rFonts w:ascii="Times New Roman" w:hAnsi="Times New Roman"/>
          <w:b/>
          <w:sz w:val="24"/>
          <w:szCs w:val="24"/>
        </w:rPr>
        <w:t>#20:</w:t>
      </w:r>
      <w:r w:rsidRPr="007B448F">
        <w:rPr>
          <w:rFonts w:ascii="Times New Roman" w:hAnsi="Times New Roman"/>
          <w:sz w:val="24"/>
          <w:szCs w:val="24"/>
        </w:rPr>
        <w:t xml:space="preserve"> trecho extraído do poema “A Duas Flores”, de Castro Alves.</w:t>
      </w:r>
    </w:p>
    <w:p w:rsidR="007400CD" w:rsidRPr="007B448F" w:rsidRDefault="007400CD" w:rsidP="007B448F">
      <w:pPr>
        <w:spacing w:after="120" w:line="240" w:lineRule="auto"/>
        <w:ind w:left="-142" w:firstLine="0"/>
        <w:rPr>
          <w:rFonts w:ascii="Times New Roman" w:hAnsi="Times New Roman"/>
          <w:sz w:val="24"/>
          <w:szCs w:val="24"/>
          <w:lang w:val="en-US"/>
        </w:rPr>
      </w:pPr>
      <w:r w:rsidRPr="007B448F">
        <w:rPr>
          <w:rFonts w:ascii="Times New Roman" w:hAnsi="Times New Roman"/>
          <w:b/>
          <w:sz w:val="24"/>
          <w:szCs w:val="24"/>
        </w:rPr>
        <w:t>#21:</w:t>
      </w:r>
      <w:r w:rsidRPr="007B448F">
        <w:rPr>
          <w:rFonts w:ascii="Times New Roman" w:hAnsi="Times New Roman"/>
          <w:sz w:val="24"/>
          <w:szCs w:val="24"/>
        </w:rPr>
        <w:t xml:space="preserve"> trecho extraído da obra </w:t>
      </w:r>
      <w:r w:rsidRPr="007B448F">
        <w:rPr>
          <w:rFonts w:ascii="Times New Roman" w:hAnsi="Times New Roman"/>
          <w:sz w:val="24"/>
          <w:szCs w:val="24"/>
          <w:u w:val="single"/>
        </w:rPr>
        <w:t>Iracema</w:t>
      </w:r>
      <w:r w:rsidRPr="007B448F">
        <w:rPr>
          <w:rFonts w:ascii="Times New Roman" w:hAnsi="Times New Roman"/>
          <w:sz w:val="24"/>
          <w:szCs w:val="24"/>
        </w:rPr>
        <w:t xml:space="preserve">, de José de Alencar. </w:t>
      </w:r>
      <w:proofErr w:type="spellStart"/>
      <w:r w:rsidRPr="007B448F">
        <w:rPr>
          <w:rFonts w:ascii="Times New Roman" w:hAnsi="Times New Roman"/>
          <w:sz w:val="24"/>
          <w:szCs w:val="24"/>
          <w:lang w:val="en-US"/>
        </w:rPr>
        <w:t>Editora</w:t>
      </w:r>
      <w:proofErr w:type="spellEnd"/>
      <w:r w:rsidRPr="007B448F">
        <w:rPr>
          <w:rFonts w:ascii="Times New Roman" w:hAnsi="Times New Roman"/>
          <w:sz w:val="24"/>
          <w:szCs w:val="24"/>
          <w:lang w:val="en-US"/>
        </w:rPr>
        <w:t xml:space="preserve"> Martin Claret, cap. </w:t>
      </w:r>
      <w:proofErr w:type="gramStart"/>
      <w:r w:rsidRPr="007B448F">
        <w:rPr>
          <w:rFonts w:ascii="Times New Roman" w:hAnsi="Times New Roman"/>
          <w:sz w:val="24"/>
          <w:szCs w:val="24"/>
          <w:lang w:val="en-US"/>
        </w:rPr>
        <w:t xml:space="preserve">XXXIII, </w:t>
      </w:r>
      <w:proofErr w:type="spellStart"/>
      <w:r w:rsidRPr="007B448F">
        <w:rPr>
          <w:rFonts w:ascii="Times New Roman" w:hAnsi="Times New Roman"/>
          <w:sz w:val="24"/>
          <w:szCs w:val="24"/>
          <w:lang w:val="en-US"/>
        </w:rPr>
        <w:t>pág</w:t>
      </w:r>
      <w:proofErr w:type="spellEnd"/>
      <w:r w:rsidRPr="007B448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7B448F">
        <w:rPr>
          <w:rFonts w:ascii="Times New Roman" w:hAnsi="Times New Roman"/>
          <w:sz w:val="24"/>
          <w:szCs w:val="24"/>
          <w:lang w:val="en-US"/>
        </w:rPr>
        <w:t xml:space="preserve"> 87.</w:t>
      </w:r>
    </w:p>
    <w:p w:rsidR="006266B7" w:rsidRPr="007400CD" w:rsidRDefault="006266B7" w:rsidP="00A50477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46DB8" w:rsidRPr="00A50477" w:rsidRDefault="00680F3C" w:rsidP="00A5047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" w:hAnsi="Arial" w:cs="Arial"/>
          <w:color w:val="000000"/>
          <w:sz w:val="14"/>
          <w:szCs w:val="24"/>
        </w:rPr>
      </w:pPr>
      <w:fldSimple w:instr=" FILENAME  \p  \* MERGEFORMAT ">
        <w:r w:rsidR="0061334F" w:rsidRPr="0061334F">
          <w:rPr>
            <w:rFonts w:ascii="Arial" w:hAnsi="Arial" w:cs="Arial"/>
            <w:noProof/>
            <w:color w:val="000000"/>
            <w:sz w:val="14"/>
            <w:szCs w:val="24"/>
          </w:rPr>
          <w:t>Q:\editoracao\2011\Ped2011\Português\EM\Ficha 16-2C - EL.docx</w:t>
        </w:r>
      </w:fldSimple>
    </w:p>
    <w:sectPr w:rsidR="00546DB8" w:rsidRPr="00A50477" w:rsidSect="00A50477">
      <w:footerReference w:type="default" r:id="rId8"/>
      <w:pgSz w:w="12240" w:h="15840"/>
      <w:pgMar w:top="816" w:right="1134" w:bottom="816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00" w:rsidRDefault="00542100" w:rsidP="00546DB8">
      <w:pPr>
        <w:spacing w:line="240" w:lineRule="auto"/>
      </w:pPr>
      <w:r>
        <w:separator/>
      </w:r>
    </w:p>
  </w:endnote>
  <w:endnote w:type="continuationSeparator" w:id="0">
    <w:p w:rsidR="00542100" w:rsidRDefault="00542100" w:rsidP="00546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00" w:rsidRPr="00A50477" w:rsidRDefault="00680F3C" w:rsidP="00A50477">
    <w:pPr>
      <w:pStyle w:val="Rodap"/>
      <w:spacing w:line="240" w:lineRule="auto"/>
      <w:ind w:firstLine="0"/>
      <w:jc w:val="center"/>
      <w:rPr>
        <w:rFonts w:ascii="Arial" w:hAnsi="Arial" w:cs="Arial"/>
        <w:sz w:val="20"/>
      </w:rPr>
    </w:pPr>
    <w:r w:rsidRPr="00A50477">
      <w:rPr>
        <w:rFonts w:ascii="Arial" w:hAnsi="Arial" w:cs="Arial"/>
        <w:sz w:val="20"/>
      </w:rPr>
      <w:fldChar w:fldCharType="begin"/>
    </w:r>
    <w:r w:rsidR="00542100" w:rsidRPr="00A50477">
      <w:rPr>
        <w:rFonts w:ascii="Arial" w:hAnsi="Arial" w:cs="Arial"/>
        <w:sz w:val="20"/>
      </w:rPr>
      <w:instrText xml:space="preserve"> PAGE   \* MERGEFORMAT </w:instrText>
    </w:r>
    <w:r w:rsidRPr="00A50477">
      <w:rPr>
        <w:rFonts w:ascii="Arial" w:hAnsi="Arial" w:cs="Arial"/>
        <w:sz w:val="20"/>
      </w:rPr>
      <w:fldChar w:fldCharType="separate"/>
    </w:r>
    <w:r w:rsidR="007B448F">
      <w:rPr>
        <w:rFonts w:ascii="Arial" w:hAnsi="Arial" w:cs="Arial"/>
        <w:noProof/>
        <w:sz w:val="20"/>
      </w:rPr>
      <w:t>2</w:t>
    </w:r>
    <w:r w:rsidRPr="00A50477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00" w:rsidRDefault="00542100" w:rsidP="00546DB8">
      <w:pPr>
        <w:spacing w:line="240" w:lineRule="auto"/>
      </w:pPr>
      <w:r>
        <w:separator/>
      </w:r>
    </w:p>
  </w:footnote>
  <w:footnote w:type="continuationSeparator" w:id="0">
    <w:p w:rsidR="00542100" w:rsidRDefault="00542100" w:rsidP="00546D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534"/>
    <w:rsid w:val="00160D9B"/>
    <w:rsid w:val="001C30CB"/>
    <w:rsid w:val="00370777"/>
    <w:rsid w:val="003C2169"/>
    <w:rsid w:val="004C51C1"/>
    <w:rsid w:val="00542100"/>
    <w:rsid w:val="00546DB8"/>
    <w:rsid w:val="005C56B9"/>
    <w:rsid w:val="0061334F"/>
    <w:rsid w:val="006266B7"/>
    <w:rsid w:val="00680F3C"/>
    <w:rsid w:val="006E090A"/>
    <w:rsid w:val="007400CD"/>
    <w:rsid w:val="00747511"/>
    <w:rsid w:val="007475B8"/>
    <w:rsid w:val="00765BAC"/>
    <w:rsid w:val="007B448F"/>
    <w:rsid w:val="008872C3"/>
    <w:rsid w:val="0093072E"/>
    <w:rsid w:val="009331D1"/>
    <w:rsid w:val="00950890"/>
    <w:rsid w:val="009B46D2"/>
    <w:rsid w:val="009D11BA"/>
    <w:rsid w:val="00A50477"/>
    <w:rsid w:val="00AB3C89"/>
    <w:rsid w:val="00AE678C"/>
    <w:rsid w:val="00B62AC7"/>
    <w:rsid w:val="00B9651E"/>
    <w:rsid w:val="00C14B13"/>
    <w:rsid w:val="00C15F4F"/>
    <w:rsid w:val="00C57A98"/>
    <w:rsid w:val="00C83BA3"/>
    <w:rsid w:val="00C92FF4"/>
    <w:rsid w:val="00D2401D"/>
    <w:rsid w:val="00D30261"/>
    <w:rsid w:val="00DD007F"/>
    <w:rsid w:val="00DE1534"/>
    <w:rsid w:val="00E80F66"/>
    <w:rsid w:val="00EB58E7"/>
    <w:rsid w:val="00EF0CD9"/>
    <w:rsid w:val="00F649DA"/>
    <w:rsid w:val="00FD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CB"/>
    <w:pPr>
      <w:spacing w:line="360" w:lineRule="atLeast"/>
      <w:ind w:firstLine="425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57A98"/>
    <w:pPr>
      <w:spacing w:line="240" w:lineRule="auto"/>
      <w:ind w:firstLine="0"/>
      <w:jc w:val="left"/>
    </w:pPr>
    <w:rPr>
      <w:rFonts w:ascii="Times New Roman" w:eastAsia="Times New Roman" w:hAnsi="Times New Roman"/>
      <w:sz w:val="3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57A98"/>
    <w:rPr>
      <w:rFonts w:ascii="Times New Roman" w:eastAsia="Times New Roman" w:hAnsi="Times New Roman"/>
      <w:sz w:val="36"/>
    </w:rPr>
  </w:style>
  <w:style w:type="paragraph" w:styleId="Cabealho">
    <w:name w:val="header"/>
    <w:basedOn w:val="Normal"/>
    <w:link w:val="CabealhoChar"/>
    <w:uiPriority w:val="99"/>
    <w:semiHidden/>
    <w:unhideWhenUsed/>
    <w:rsid w:val="00546D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6DB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46D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6DB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09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9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8824-314D-42EA-83AA-2E9AE70D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Móbile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Professores</cp:lastModifiedBy>
  <cp:revision>2</cp:revision>
  <cp:lastPrinted>2011-09-16T12:59:00Z</cp:lastPrinted>
  <dcterms:created xsi:type="dcterms:W3CDTF">2011-10-11T11:21:00Z</dcterms:created>
  <dcterms:modified xsi:type="dcterms:W3CDTF">2011-10-11T11:21:00Z</dcterms:modified>
</cp:coreProperties>
</file>